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396B" w:rsidRPr="00B96BC2" w:rsidRDefault="0043402A" w:rsidP="0059396B">
      <w:pPr>
        <w:pStyle w:val="Ttulo3"/>
      </w:pPr>
      <w:bookmarkStart w:id="0" w:name="_Toc474222106"/>
      <w:bookmarkStart w:id="1" w:name="_Toc474222441"/>
      <w:bookmarkStart w:id="2" w:name="_Toc474393752"/>
      <w:bookmarkStart w:id="3" w:name="_qsh70q" w:colFirst="0" w:colLast="0"/>
      <w:bookmarkEnd w:id="3"/>
      <w:r w:rsidRPr="00B96BC2">
        <w:t xml:space="preserve">ANEXO N° 3: </w:t>
      </w:r>
      <w:r w:rsidR="0059396B" w:rsidRPr="00B96BC2">
        <w:t xml:space="preserve">INFORME DEL COMITÉ FARMACOTERAPÉUTICO </w:t>
      </w:r>
      <w:r w:rsidR="00600778" w:rsidRPr="00B96BC2">
        <w:t xml:space="preserve">DE </w:t>
      </w:r>
      <w:r w:rsidR="0059396B" w:rsidRPr="00B96BC2">
        <w:t>SOLICITUD DE USO DE UN PRODUCTO FARMACÉUTICO DEL LISTADO DE MEDICAMENTOS DE ALTO COSTO SUPERVISADOS.</w:t>
      </w:r>
      <w:bookmarkEnd w:id="2"/>
    </w:p>
    <w:p w:rsidR="00D66AD8" w:rsidRPr="00B96BC2" w:rsidRDefault="00600778" w:rsidP="00600778">
      <w:pPr>
        <w:pStyle w:val="Ttulo3"/>
        <w:rPr>
          <w:b w:val="0"/>
        </w:rPr>
      </w:pPr>
      <w:bookmarkStart w:id="4" w:name="_Toc474393753"/>
      <w:r w:rsidRPr="00B96BC2">
        <w:t xml:space="preserve">INFORME N° </w:t>
      </w:r>
      <w:r w:rsidRPr="00B96BC2">
        <w:rPr>
          <w:b w:val="0"/>
        </w:rPr>
        <w:t>_____</w:t>
      </w:r>
      <w:bookmarkEnd w:id="0"/>
      <w:bookmarkEnd w:id="1"/>
      <w:r w:rsidRPr="00B96BC2">
        <w:rPr>
          <w:b w:val="0"/>
        </w:rPr>
        <w:t>_____________________________________</w:t>
      </w:r>
      <w:bookmarkEnd w:id="4"/>
    </w:p>
    <w:p w:rsidR="00D66AD8" w:rsidRPr="00B96BC2" w:rsidRDefault="00D66AD8">
      <w:pPr>
        <w:spacing w:after="0" w:line="240" w:lineRule="auto"/>
        <w:jc w:val="center"/>
        <w:rPr>
          <w:rFonts w:ascii="Arial" w:hAnsi="Arial" w:cs="Arial"/>
        </w:rPr>
      </w:pPr>
    </w:p>
    <w:p w:rsidR="00D66AD8" w:rsidRPr="00B96BC2" w:rsidRDefault="0043402A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right="284" w:hanging="284"/>
        <w:jc w:val="both"/>
        <w:rPr>
          <w:rFonts w:ascii="Arial" w:eastAsia="Arial" w:hAnsi="Arial" w:cs="Arial"/>
          <w:b/>
          <w:sz w:val="18"/>
          <w:szCs w:val="18"/>
        </w:rPr>
      </w:pPr>
      <w:r w:rsidRPr="00B96BC2">
        <w:rPr>
          <w:rFonts w:ascii="Arial" w:eastAsia="Arial" w:hAnsi="Arial" w:cs="Arial"/>
          <w:b/>
          <w:sz w:val="18"/>
          <w:szCs w:val="18"/>
        </w:rPr>
        <w:t>PROCEDENCIA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Centro o Red Asistencial: ……………………………………………………………………….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Servicio o Departamento:  ..……………………………………………………………………..</w:t>
      </w:r>
    </w:p>
    <w:p w:rsidR="00D66AD8" w:rsidRPr="00B96BC2" w:rsidRDefault="0043402A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right="284" w:hanging="284"/>
        <w:jc w:val="both"/>
        <w:rPr>
          <w:rFonts w:ascii="Arial" w:eastAsia="Arial" w:hAnsi="Arial" w:cs="Arial"/>
          <w:b/>
          <w:sz w:val="18"/>
          <w:szCs w:val="18"/>
        </w:rPr>
      </w:pPr>
      <w:r w:rsidRPr="00B96BC2">
        <w:rPr>
          <w:rFonts w:ascii="Arial" w:eastAsia="Arial" w:hAnsi="Arial" w:cs="Arial"/>
          <w:b/>
          <w:sz w:val="18"/>
          <w:szCs w:val="18"/>
        </w:rPr>
        <w:t>RECEPCIÓN DE EXPEDIENTE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Fecha de recepción: .......................................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Completo: .......................................................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Incompleto (se devuelve): ..............................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Fecha de evaluación: ....................................</w:t>
      </w:r>
    </w:p>
    <w:p w:rsidR="00D66AD8" w:rsidRPr="00B96BC2" w:rsidRDefault="0043402A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right="284" w:hanging="284"/>
        <w:jc w:val="both"/>
        <w:rPr>
          <w:rFonts w:ascii="Arial" w:eastAsia="Arial" w:hAnsi="Arial" w:cs="Arial"/>
          <w:b/>
          <w:sz w:val="18"/>
          <w:szCs w:val="18"/>
        </w:rPr>
      </w:pPr>
      <w:r w:rsidRPr="00B96BC2">
        <w:rPr>
          <w:rFonts w:ascii="Arial" w:eastAsia="Arial" w:hAnsi="Arial" w:cs="Arial"/>
          <w:b/>
          <w:sz w:val="18"/>
          <w:szCs w:val="18"/>
        </w:rPr>
        <w:t>DATOS DEL PACIENTE Y ANTECEDENTES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Apellidos y nombres del paciente: ....................................................................................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N° de Autogenerado: .......................</w:t>
      </w:r>
      <w:r w:rsidR="00B139F6" w:rsidRPr="00B96BC2">
        <w:rPr>
          <w:rFonts w:ascii="Arial" w:eastAsia="Arial" w:hAnsi="Arial" w:cs="Arial"/>
          <w:sz w:val="18"/>
          <w:szCs w:val="18"/>
        </w:rPr>
        <w:t xml:space="preserve"> </w:t>
      </w:r>
      <w:r w:rsidRPr="00B96BC2">
        <w:rPr>
          <w:rFonts w:ascii="Arial" w:eastAsia="Arial" w:hAnsi="Arial" w:cs="Arial"/>
          <w:sz w:val="18"/>
          <w:szCs w:val="18"/>
        </w:rPr>
        <w:t>N° de Historia Clínica: ................</w:t>
      </w:r>
      <w:r w:rsidR="00B139F6" w:rsidRPr="00B96BC2">
        <w:rPr>
          <w:rFonts w:ascii="Arial" w:eastAsia="Arial" w:hAnsi="Arial" w:cs="Arial"/>
          <w:sz w:val="18"/>
          <w:szCs w:val="18"/>
        </w:rPr>
        <w:t>.</w:t>
      </w:r>
      <w:r w:rsidRPr="00B96BC2">
        <w:rPr>
          <w:rFonts w:ascii="Arial" w:eastAsia="Arial" w:hAnsi="Arial" w:cs="Arial"/>
          <w:sz w:val="18"/>
          <w:szCs w:val="18"/>
        </w:rPr>
        <w:t>....</w:t>
      </w:r>
      <w:r w:rsidR="00B139F6" w:rsidRPr="00B96BC2">
        <w:rPr>
          <w:rFonts w:ascii="Arial" w:eastAsia="Arial" w:hAnsi="Arial" w:cs="Arial"/>
          <w:sz w:val="18"/>
          <w:szCs w:val="18"/>
        </w:rPr>
        <w:t xml:space="preserve"> </w:t>
      </w:r>
      <w:r w:rsidRPr="00B96BC2">
        <w:rPr>
          <w:rFonts w:ascii="Arial" w:eastAsia="Arial" w:hAnsi="Arial" w:cs="Arial"/>
          <w:sz w:val="18"/>
          <w:szCs w:val="18"/>
        </w:rPr>
        <w:t>N° de teléfono……</w:t>
      </w:r>
      <w:r w:rsidR="00B139F6" w:rsidRPr="00B96BC2">
        <w:rPr>
          <w:rFonts w:ascii="Arial" w:eastAsia="Arial" w:hAnsi="Arial" w:cs="Arial"/>
          <w:sz w:val="18"/>
          <w:szCs w:val="18"/>
        </w:rPr>
        <w:t>……..</w:t>
      </w:r>
      <w:r w:rsidRPr="00B96BC2">
        <w:rPr>
          <w:rFonts w:ascii="Arial" w:eastAsia="Arial" w:hAnsi="Arial" w:cs="Arial"/>
          <w:sz w:val="18"/>
          <w:szCs w:val="18"/>
        </w:rPr>
        <w:t>..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 xml:space="preserve">Edad (meses/años): ................... </w:t>
      </w:r>
      <w:r w:rsidRPr="00B96BC2">
        <w:rPr>
          <w:rFonts w:ascii="Arial" w:eastAsia="Arial" w:hAnsi="Arial" w:cs="Arial"/>
          <w:sz w:val="18"/>
          <w:szCs w:val="18"/>
        </w:rPr>
        <w:tab/>
      </w:r>
      <w:r w:rsidRPr="00B96BC2">
        <w:rPr>
          <w:rFonts w:ascii="Arial" w:eastAsia="Arial" w:hAnsi="Arial" w:cs="Arial"/>
          <w:sz w:val="18"/>
          <w:szCs w:val="18"/>
        </w:rPr>
        <w:tab/>
        <w:t>Sexo: ..............Peso (kg): ............</w:t>
      </w:r>
      <w:r w:rsidRPr="00B96BC2">
        <w:rPr>
          <w:rFonts w:ascii="Arial" w:eastAsia="Arial" w:hAnsi="Arial" w:cs="Arial"/>
          <w:sz w:val="18"/>
          <w:szCs w:val="18"/>
        </w:rPr>
        <w:tab/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Talla: .....................................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 xml:space="preserve">Diagnóstico para el cual se solicita el uso del producto farmacéutico (CIE 10): </w:t>
      </w:r>
    </w:p>
    <w:p w:rsidR="00D66AD8" w:rsidRPr="00B96BC2" w:rsidRDefault="0043402A">
      <w:pPr>
        <w:tabs>
          <w:tab w:val="left" w:pos="426"/>
        </w:tabs>
        <w:spacing w:before="120" w:after="12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……………….....………………………………………………………………………………………</w:t>
      </w:r>
    </w:p>
    <w:p w:rsidR="00D66AD8" w:rsidRPr="00B96BC2" w:rsidRDefault="0043402A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426" w:right="284" w:hanging="284"/>
        <w:jc w:val="both"/>
        <w:rPr>
          <w:rFonts w:ascii="Arial" w:eastAsia="Arial" w:hAnsi="Arial" w:cs="Arial"/>
          <w:b/>
          <w:sz w:val="18"/>
          <w:szCs w:val="18"/>
        </w:rPr>
      </w:pPr>
      <w:r w:rsidRPr="00B96BC2">
        <w:rPr>
          <w:rFonts w:ascii="Arial" w:eastAsia="Arial" w:hAnsi="Arial" w:cs="Arial"/>
          <w:b/>
          <w:sz w:val="18"/>
          <w:szCs w:val="18"/>
        </w:rPr>
        <w:t>PRODUCTO FARMACEUTICO SOLICITADO</w:t>
      </w:r>
    </w:p>
    <w:tbl>
      <w:tblPr>
        <w:tblStyle w:val="a1"/>
        <w:tblW w:w="82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4"/>
        <w:gridCol w:w="1701"/>
        <w:gridCol w:w="1909"/>
        <w:gridCol w:w="1560"/>
      </w:tblGrid>
      <w:tr w:rsidR="00D66AD8" w:rsidRPr="00B96BC2" w:rsidTr="00B139F6">
        <w:trPr>
          <w:trHeight w:val="281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D66AD8" w:rsidRPr="00B96BC2" w:rsidRDefault="00B139F6" w:rsidP="00B139F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 xml:space="preserve">DCI, </w:t>
            </w:r>
            <w:r w:rsidR="0043402A" w:rsidRPr="00B96BC2">
              <w:rPr>
                <w:rFonts w:ascii="Arial" w:eastAsia="Arial" w:hAnsi="Arial" w:cs="Arial"/>
                <w:sz w:val="18"/>
                <w:szCs w:val="18"/>
              </w:rPr>
              <w:t>concentración, forma farmacéutica, vía de administración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6AD8" w:rsidRPr="00B96BC2" w:rsidRDefault="0043402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Dosis diaria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D66AD8" w:rsidRPr="00B96BC2" w:rsidRDefault="0043402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Esquema de tratamiento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66AD8" w:rsidRPr="00B96BC2" w:rsidRDefault="0043402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Cantidad solicitada</w:t>
            </w:r>
            <w:r w:rsidR="00B139F6" w:rsidRPr="00B96BC2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</w:tr>
      <w:tr w:rsidR="00D66AD8" w:rsidRPr="00B96BC2" w:rsidTr="0025324C">
        <w:trPr>
          <w:trHeight w:val="434"/>
          <w:jc w:val="center"/>
        </w:trPr>
        <w:tc>
          <w:tcPr>
            <w:tcW w:w="3114" w:type="dxa"/>
            <w:shd w:val="clear" w:color="auto" w:fill="FFFFFF"/>
          </w:tcPr>
          <w:p w:rsidR="00D66AD8" w:rsidRPr="00B96BC2" w:rsidRDefault="00D66AD8">
            <w:pPr>
              <w:tabs>
                <w:tab w:val="left" w:pos="426"/>
              </w:tabs>
              <w:spacing w:before="240" w:after="240" w:line="240" w:lineRule="auto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D66AD8" w:rsidRPr="00B96BC2" w:rsidRDefault="00D66AD8">
            <w:pPr>
              <w:tabs>
                <w:tab w:val="left" w:pos="426"/>
              </w:tabs>
              <w:spacing w:before="240" w:after="240" w:line="240" w:lineRule="auto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  <w:shd w:val="clear" w:color="auto" w:fill="FFFFFF"/>
          </w:tcPr>
          <w:p w:rsidR="00D66AD8" w:rsidRPr="00B96BC2" w:rsidRDefault="00D66AD8">
            <w:pPr>
              <w:tabs>
                <w:tab w:val="left" w:pos="426"/>
              </w:tabs>
              <w:spacing w:before="240" w:after="240" w:line="240" w:lineRule="auto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FFFFF"/>
          </w:tcPr>
          <w:p w:rsidR="00D66AD8" w:rsidRPr="00B96BC2" w:rsidRDefault="00D66AD8">
            <w:pPr>
              <w:tabs>
                <w:tab w:val="left" w:pos="426"/>
              </w:tabs>
              <w:spacing w:before="240" w:after="240" w:line="240" w:lineRule="auto"/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:rsidR="00D66AD8" w:rsidRPr="00B96BC2" w:rsidRDefault="00B139F6">
      <w:pPr>
        <w:tabs>
          <w:tab w:val="left" w:pos="426"/>
        </w:tabs>
        <w:spacing w:after="0" w:line="240" w:lineRule="auto"/>
        <w:ind w:left="425" w:right="284"/>
        <w:jc w:val="both"/>
        <w:rPr>
          <w:rFonts w:ascii="Arial" w:hAnsi="Arial" w:cs="Arial"/>
          <w:sz w:val="20"/>
        </w:rPr>
      </w:pPr>
      <w:r w:rsidRPr="00B96BC2">
        <w:rPr>
          <w:rFonts w:ascii="Arial" w:hAnsi="Arial" w:cs="Arial"/>
          <w:sz w:val="20"/>
        </w:rPr>
        <w:t>* Precisar periodo de tiempo</w:t>
      </w:r>
    </w:p>
    <w:p w:rsidR="00D66AD8" w:rsidRPr="00B96BC2" w:rsidRDefault="0043402A">
      <w:pPr>
        <w:numPr>
          <w:ilvl w:val="0"/>
          <w:numId w:val="1"/>
        </w:numPr>
        <w:spacing w:before="120" w:after="120" w:line="240" w:lineRule="auto"/>
        <w:ind w:left="426" w:right="284" w:hanging="284"/>
        <w:jc w:val="both"/>
        <w:rPr>
          <w:rFonts w:ascii="Arial" w:eastAsia="Arial" w:hAnsi="Arial" w:cs="Arial"/>
          <w:b/>
          <w:sz w:val="18"/>
          <w:szCs w:val="18"/>
        </w:rPr>
      </w:pPr>
      <w:r w:rsidRPr="00B96BC2">
        <w:rPr>
          <w:rFonts w:ascii="Arial" w:eastAsia="Arial" w:hAnsi="Arial" w:cs="Arial"/>
          <w:b/>
          <w:sz w:val="18"/>
          <w:szCs w:val="18"/>
        </w:rPr>
        <w:t>RESUMEN DE LA EVALUACION POR EL COMITÉ FARMACOLÓGICO LOCAL</w:t>
      </w:r>
    </w:p>
    <w:p w:rsidR="00D66AD8" w:rsidRPr="00B96BC2" w:rsidRDefault="0043402A">
      <w:pPr>
        <w:tabs>
          <w:tab w:val="left" w:pos="426"/>
        </w:tabs>
        <w:spacing w:before="240" w:after="24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Sobre la base de la información del expediente que sustenta la solicitud de autorización de uso del producto farmacéutico del Listado de Medicamentos de Alto Costo Supervisados y teniendo en cuenta información complementaria, de ser necesaria, el Comité Farmacoterapéutico del órgano correspondiente evaluará la solicitud, con el rigor técnico y ético que le compete, bajo las siguientes consideraciones (utilizar hojas adicionales de ser necesario):</w:t>
      </w:r>
    </w:p>
    <w:p w:rsidR="00D66AD8" w:rsidRPr="00B96BC2" w:rsidRDefault="0043402A" w:rsidP="00B139F6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5" w:right="284" w:hanging="374"/>
        <w:jc w:val="both"/>
        <w:rPr>
          <w:rFonts w:ascii="Arial" w:eastAsia="Arial" w:hAnsi="Arial" w:cs="Arial"/>
          <w:sz w:val="18"/>
          <w:szCs w:val="18"/>
        </w:rPr>
      </w:pPr>
      <w:r w:rsidRPr="00B96BC2">
        <w:rPr>
          <w:rFonts w:ascii="Arial" w:eastAsia="Arial" w:hAnsi="Arial" w:cs="Arial"/>
          <w:sz w:val="18"/>
          <w:szCs w:val="18"/>
        </w:rPr>
        <w:t>Evaluación del paciente para determinar la necesidad de uso del producto farmacéutico solicitado: Descripción del cuadro clínico actual del paciente, refrendado con los últimos resultados de laboratorio o los informes de imagenología, según corresponda, que evidencien, con parámetros medibles, la necesidad o no del uso del producto farmacéutico; se debe considerar la evolución con el producto farmacéutico administrado inicialmente.</w:t>
      </w:r>
    </w:p>
    <w:p w:rsidR="00D66AD8" w:rsidRPr="00B96BC2" w:rsidRDefault="0043402A">
      <w:pPr>
        <w:tabs>
          <w:tab w:val="left" w:pos="426"/>
        </w:tabs>
        <w:spacing w:before="240" w:after="360" w:line="360" w:lineRule="auto"/>
        <w:ind w:left="425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...………………………………………………………………………………………………………………………………………………………………………...………………………………………………………</w:t>
      </w:r>
      <w:r w:rsidRPr="00B96BC2">
        <w:rPr>
          <w:rFonts w:ascii="Arial" w:eastAsia="Arial" w:hAnsi="Arial" w:cs="Arial"/>
          <w:sz w:val="18"/>
          <w:szCs w:val="18"/>
        </w:rPr>
        <w:lastRenderedPageBreak/>
        <w:t>……………………………...………………………………………………………</w:t>
      </w:r>
      <w:r w:rsidR="00B139F6" w:rsidRPr="00B96BC2">
        <w:rPr>
          <w:rFonts w:ascii="Arial" w:eastAsia="Arial" w:hAnsi="Arial" w:cs="Arial"/>
          <w:sz w:val="18"/>
          <w:szCs w:val="18"/>
        </w:rPr>
        <w:t>……………………..</w:t>
      </w:r>
      <w:r w:rsidRPr="00B96BC2">
        <w:rPr>
          <w:rFonts w:ascii="Arial" w:eastAsia="Arial" w:hAnsi="Arial" w:cs="Arial"/>
          <w:sz w:val="18"/>
          <w:szCs w:val="18"/>
        </w:rPr>
        <w:t xml:space="preserve">… </w:t>
      </w:r>
    </w:p>
    <w:p w:rsidR="00D66AD8" w:rsidRPr="00B96BC2" w:rsidRDefault="0043402A">
      <w:pPr>
        <w:numPr>
          <w:ilvl w:val="0"/>
          <w:numId w:val="11"/>
        </w:numPr>
        <w:tabs>
          <w:tab w:val="left" w:pos="426"/>
        </w:tabs>
        <w:spacing w:before="240" w:after="120" w:line="240" w:lineRule="auto"/>
        <w:ind w:left="426" w:right="284" w:hanging="375"/>
        <w:jc w:val="both"/>
        <w:rPr>
          <w:rFonts w:ascii="Arial" w:eastAsia="Arial" w:hAnsi="Arial" w:cs="Arial"/>
          <w:sz w:val="18"/>
          <w:szCs w:val="18"/>
        </w:rPr>
      </w:pPr>
      <w:r w:rsidRPr="00B96BC2">
        <w:rPr>
          <w:rFonts w:ascii="Arial" w:eastAsia="Arial" w:hAnsi="Arial" w:cs="Arial"/>
          <w:sz w:val="18"/>
          <w:szCs w:val="18"/>
        </w:rPr>
        <w:t xml:space="preserve">¿Las circunstancias clínicas del paciente verificadas por el Comité encajan con las CONDICIONES DE USO que se consideran en el Petitorio Farmacológico de </w:t>
      </w:r>
      <w:r w:rsidR="0059396B" w:rsidRPr="00B96BC2">
        <w:rPr>
          <w:rFonts w:ascii="Arial" w:eastAsia="Arial" w:hAnsi="Arial" w:cs="Arial"/>
          <w:sz w:val="18"/>
          <w:szCs w:val="18"/>
        </w:rPr>
        <w:t>EsSalud</w:t>
      </w:r>
      <w:r w:rsidRPr="00B96BC2">
        <w:rPr>
          <w:rFonts w:ascii="Arial" w:eastAsia="Arial" w:hAnsi="Arial" w:cs="Arial"/>
          <w:sz w:val="18"/>
          <w:szCs w:val="18"/>
        </w:rPr>
        <w:t>? (</w:t>
      </w:r>
      <w:r w:rsidR="00B139F6" w:rsidRPr="00B96BC2">
        <w:rPr>
          <w:rFonts w:ascii="Arial" w:eastAsia="Arial" w:hAnsi="Arial" w:cs="Arial"/>
          <w:sz w:val="18"/>
          <w:szCs w:val="18"/>
        </w:rPr>
        <w:t>Describir detalladamente</w:t>
      </w:r>
      <w:r w:rsidRPr="00B96BC2">
        <w:rPr>
          <w:rFonts w:ascii="Arial" w:eastAsia="Arial" w:hAnsi="Arial" w:cs="Arial"/>
          <w:sz w:val="18"/>
          <w:szCs w:val="18"/>
        </w:rPr>
        <w:t>)</w:t>
      </w:r>
    </w:p>
    <w:p w:rsidR="00D66AD8" w:rsidRPr="00B96BC2" w:rsidRDefault="0043402A">
      <w:pPr>
        <w:tabs>
          <w:tab w:val="left" w:pos="426"/>
        </w:tabs>
        <w:spacing w:before="120" w:after="120" w:line="36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9F6" w:rsidRPr="00B96BC2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</w:t>
      </w:r>
    </w:p>
    <w:p w:rsidR="00D66AD8" w:rsidRPr="00B96BC2" w:rsidRDefault="0043402A">
      <w:pPr>
        <w:tabs>
          <w:tab w:val="left" w:pos="426"/>
        </w:tabs>
        <w:spacing w:before="240" w:after="240" w:line="240" w:lineRule="auto"/>
        <w:ind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b/>
          <w:sz w:val="18"/>
          <w:szCs w:val="18"/>
        </w:rPr>
        <w:t>VI. CONCLUSIONES Y RECOMENDACIONES</w:t>
      </w:r>
    </w:p>
    <w:p w:rsidR="00D66AD8" w:rsidRPr="00B96BC2" w:rsidRDefault="0043402A">
      <w:pPr>
        <w:tabs>
          <w:tab w:val="left" w:pos="426"/>
        </w:tabs>
        <w:spacing w:before="240" w:after="24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1. El Comité Farmacoterapéutico, después de evaluar el expediente envia</w:t>
      </w:r>
      <w:r w:rsidR="00123322" w:rsidRPr="00B96BC2">
        <w:rPr>
          <w:rFonts w:ascii="Arial" w:eastAsia="Arial" w:hAnsi="Arial" w:cs="Arial"/>
          <w:sz w:val="18"/>
          <w:szCs w:val="18"/>
        </w:rPr>
        <w:t>do por el M</w:t>
      </w:r>
      <w:r w:rsidRPr="00B96BC2">
        <w:rPr>
          <w:rFonts w:ascii="Arial" w:eastAsia="Arial" w:hAnsi="Arial" w:cs="Arial"/>
          <w:sz w:val="18"/>
          <w:szCs w:val="18"/>
        </w:rPr>
        <w:t>édico solicitante:</w:t>
      </w:r>
      <w:r w:rsidR="00B6224A" w:rsidRPr="00B6224A">
        <w:rPr>
          <w:rFonts w:ascii="Arial" w:hAnsi="Arial" w:cs="Arial"/>
          <w:noProof/>
        </w:rPr>
        <w:pict>
          <v:rect id="13 Rectángulo" o:spid="_x0000_s1030" style="position:absolute;left:0;text-align:left;margin-left:179pt;margin-top:12pt;width:84pt;height:22pt;z-index:25163827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" o:allowincell="f">
            <v:textbox inset="2.53958mm,1.2694mm,2.53958mm,1.2694mm">
              <w:txbxContent>
                <w:p w:rsidR="002E4E95" w:rsidRDefault="002E4E95">
                  <w:pPr>
                    <w:spacing w:line="275" w:lineRule="auto"/>
                    <w:jc w:val="center"/>
                    <w:textDirection w:val="btLr"/>
                  </w:pPr>
                  <w:r>
                    <w:rPr>
                      <w:sz w:val="20"/>
                    </w:rPr>
                    <w:t>AUTORIZA</w:t>
                  </w:r>
                </w:p>
              </w:txbxContent>
            </v:textbox>
            <w10:wrap anchorx="margin"/>
          </v:rect>
        </w:pict>
      </w:r>
      <w:r w:rsidR="00B6224A" w:rsidRPr="00B6224A">
        <w:rPr>
          <w:rFonts w:ascii="Arial" w:hAnsi="Arial" w:cs="Arial"/>
          <w:noProof/>
        </w:rPr>
        <w:pict>
          <v:rect id="8 Rectángulo" o:spid="_x0000_s1027" style="position:absolute;left:0;text-align:left;margin-left:323pt;margin-top:12pt;width:85pt;height:22pt;z-index:25164236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" o:allowincell="f">
            <v:textbox inset="2.53958mm,1.2694mm,2.53958mm,1.2694mm">
              <w:txbxContent>
                <w:p w:rsidR="002E4E95" w:rsidRDefault="002E4E95">
                  <w:pPr>
                    <w:spacing w:line="275" w:lineRule="auto"/>
                    <w:jc w:val="center"/>
                    <w:textDirection w:val="btLr"/>
                  </w:pPr>
                  <w:r>
                    <w:rPr>
                      <w:sz w:val="20"/>
                    </w:rPr>
                    <w:t>NO AUTORIZA</w:t>
                  </w:r>
                </w:p>
              </w:txbxContent>
            </v:textbox>
            <w10:wrap anchorx="margin"/>
          </v:rect>
        </w:pict>
      </w:r>
    </w:p>
    <w:p w:rsidR="00D66AD8" w:rsidRPr="00B96BC2" w:rsidRDefault="00D66AD8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D66AD8" w:rsidRPr="00B96BC2" w:rsidRDefault="0043402A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El uso del siguiente</w:t>
      </w:r>
      <w:r w:rsidR="00A56B77" w:rsidRPr="00B96BC2">
        <w:rPr>
          <w:rFonts w:ascii="Arial" w:eastAsia="Arial" w:hAnsi="Arial" w:cs="Arial"/>
          <w:sz w:val="18"/>
          <w:szCs w:val="18"/>
        </w:rPr>
        <w:t xml:space="preserve"> producto </w:t>
      </w:r>
      <w:r w:rsidR="00123322" w:rsidRPr="00B96BC2">
        <w:rPr>
          <w:rFonts w:ascii="Arial" w:eastAsia="Arial" w:hAnsi="Arial" w:cs="Arial"/>
          <w:sz w:val="18"/>
          <w:szCs w:val="18"/>
        </w:rPr>
        <w:t>farmacéutico</w:t>
      </w:r>
      <w:r w:rsidRPr="00B96BC2">
        <w:rPr>
          <w:rFonts w:ascii="Arial" w:eastAsia="Arial" w:hAnsi="Arial" w:cs="Arial"/>
          <w:sz w:val="18"/>
          <w:szCs w:val="18"/>
        </w:rPr>
        <w:t>:</w:t>
      </w:r>
    </w:p>
    <w:p w:rsidR="00D66AD8" w:rsidRPr="00B96BC2" w:rsidRDefault="00D66AD8" w:rsidP="00CA598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2"/>
        <w:tblW w:w="8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7"/>
        <w:gridCol w:w="1701"/>
        <w:gridCol w:w="1701"/>
        <w:gridCol w:w="851"/>
        <w:gridCol w:w="1559"/>
        <w:gridCol w:w="1560"/>
      </w:tblGrid>
      <w:tr w:rsidR="00D66AD8" w:rsidRPr="00B96BC2" w:rsidTr="00CA598D">
        <w:trPr>
          <w:trHeight w:val="257"/>
          <w:jc w:val="center"/>
        </w:trPr>
        <w:tc>
          <w:tcPr>
            <w:tcW w:w="1277" w:type="dxa"/>
            <w:vAlign w:val="center"/>
          </w:tcPr>
          <w:p w:rsidR="00D66AD8" w:rsidRPr="00B96BC2" w:rsidRDefault="0043402A" w:rsidP="00CA598D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Código SAP</w:t>
            </w:r>
          </w:p>
        </w:tc>
        <w:tc>
          <w:tcPr>
            <w:tcW w:w="1701" w:type="dxa"/>
            <w:vAlign w:val="center"/>
          </w:tcPr>
          <w:p w:rsidR="00D66AD8" w:rsidRPr="00B96BC2" w:rsidRDefault="0043402A" w:rsidP="00CA598D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DCI</w:t>
            </w:r>
          </w:p>
        </w:tc>
        <w:tc>
          <w:tcPr>
            <w:tcW w:w="1701" w:type="dxa"/>
            <w:vAlign w:val="center"/>
          </w:tcPr>
          <w:p w:rsidR="00D66AD8" w:rsidRPr="00B96BC2" w:rsidRDefault="0043402A" w:rsidP="00CA598D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Especificaciones técnicas</w:t>
            </w:r>
          </w:p>
        </w:tc>
        <w:tc>
          <w:tcPr>
            <w:tcW w:w="851" w:type="dxa"/>
            <w:vAlign w:val="center"/>
          </w:tcPr>
          <w:p w:rsidR="00D66AD8" w:rsidRPr="00B96BC2" w:rsidRDefault="0043402A" w:rsidP="00CA598D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Unidad de Manejo</w:t>
            </w:r>
          </w:p>
        </w:tc>
        <w:tc>
          <w:tcPr>
            <w:tcW w:w="1559" w:type="dxa"/>
            <w:vAlign w:val="center"/>
          </w:tcPr>
          <w:p w:rsidR="00D66AD8" w:rsidRPr="00B96BC2" w:rsidRDefault="0043402A" w:rsidP="00CA598D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Tiempo de autorización de uso*</w:t>
            </w:r>
          </w:p>
        </w:tc>
        <w:tc>
          <w:tcPr>
            <w:tcW w:w="1560" w:type="dxa"/>
            <w:vAlign w:val="center"/>
          </w:tcPr>
          <w:p w:rsidR="00D66AD8" w:rsidRPr="00B96BC2" w:rsidRDefault="0043402A" w:rsidP="00CA598D">
            <w:pPr>
              <w:contextualSpacing w:val="0"/>
              <w:jc w:val="center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18"/>
                <w:szCs w:val="18"/>
              </w:rPr>
              <w:t>Cantidad de unidades autorizadas**</w:t>
            </w:r>
          </w:p>
        </w:tc>
      </w:tr>
      <w:tr w:rsidR="00D66AD8" w:rsidRPr="00B96BC2" w:rsidTr="00CA598D">
        <w:trPr>
          <w:trHeight w:val="903"/>
          <w:jc w:val="center"/>
        </w:trPr>
        <w:tc>
          <w:tcPr>
            <w:tcW w:w="1277" w:type="dxa"/>
          </w:tcPr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66AD8" w:rsidRPr="00B96BC2" w:rsidRDefault="00D66AD8" w:rsidP="00CA598D">
            <w:pPr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:rsidR="00D66AD8" w:rsidRPr="00B96BC2" w:rsidRDefault="0043402A" w:rsidP="00CA598D">
      <w:pPr>
        <w:spacing w:after="0" w:line="240" w:lineRule="auto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i/>
          <w:sz w:val="18"/>
          <w:szCs w:val="18"/>
        </w:rPr>
        <w:t>*Se puede autorizar como máximo un año.</w:t>
      </w:r>
    </w:p>
    <w:p w:rsidR="00D66AD8" w:rsidRPr="00B96BC2" w:rsidRDefault="0043402A" w:rsidP="00CA598D">
      <w:pPr>
        <w:spacing w:after="0" w:line="240" w:lineRule="auto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i/>
          <w:sz w:val="18"/>
          <w:szCs w:val="18"/>
        </w:rPr>
        <w:t xml:space="preserve">** Es la cantidad que se debe adquirir para satisfacer las necesidades del paciente en el </w:t>
      </w:r>
      <w:r w:rsidR="00B96BC2" w:rsidRPr="00B96BC2">
        <w:rPr>
          <w:rFonts w:ascii="Arial" w:eastAsia="Arial" w:hAnsi="Arial" w:cs="Arial"/>
          <w:i/>
          <w:sz w:val="18"/>
          <w:szCs w:val="18"/>
        </w:rPr>
        <w:t>tiempo autorizado</w:t>
      </w:r>
      <w:r w:rsidRPr="00B96BC2">
        <w:rPr>
          <w:rFonts w:ascii="Arial" w:eastAsia="Arial" w:hAnsi="Arial" w:cs="Arial"/>
          <w:i/>
          <w:sz w:val="18"/>
          <w:szCs w:val="18"/>
        </w:rPr>
        <w:t>.</w:t>
      </w:r>
    </w:p>
    <w:p w:rsidR="00D66AD8" w:rsidRPr="00B96BC2" w:rsidRDefault="0043402A">
      <w:pPr>
        <w:tabs>
          <w:tab w:val="left" w:pos="426"/>
        </w:tabs>
        <w:spacing w:before="240" w:after="24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 xml:space="preserve">2. De autorizarse su uso, indicar cómo se va a evaluar su seguridad, los resultados de su uso y cómo se va a hacer su control (indicadores de seguimiento): </w:t>
      </w:r>
    </w:p>
    <w:p w:rsidR="00D66AD8" w:rsidRPr="00B96BC2" w:rsidRDefault="0043402A">
      <w:pPr>
        <w:spacing w:line="360" w:lineRule="auto"/>
        <w:ind w:left="425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6B77" w:rsidRPr="00B96BC2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D66AD8" w:rsidRPr="00B96BC2" w:rsidRDefault="0043402A">
      <w:pPr>
        <w:spacing w:line="240" w:lineRule="auto"/>
        <w:ind w:firstLine="425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3. En caso de no autorizar el uso, sustentar el motivo:</w:t>
      </w:r>
    </w:p>
    <w:p w:rsidR="00D66AD8" w:rsidRPr="00B96BC2" w:rsidRDefault="0043402A">
      <w:pPr>
        <w:spacing w:after="0" w:line="360" w:lineRule="auto"/>
        <w:ind w:left="425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A56B77" w:rsidRPr="00B96BC2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D66AD8" w:rsidRPr="00B96BC2" w:rsidRDefault="0043402A">
      <w:pPr>
        <w:tabs>
          <w:tab w:val="left" w:pos="426"/>
        </w:tabs>
        <w:spacing w:before="240" w:after="0" w:line="240" w:lineRule="auto"/>
        <w:ind w:left="426" w:right="284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18"/>
          <w:szCs w:val="18"/>
        </w:rPr>
        <w:t>Nombres y Firmas de los miembros de Comité Farmacoterapéutico que evaluaron la solicitud:</w:t>
      </w:r>
    </w:p>
    <w:p w:rsidR="00D66AD8" w:rsidRPr="00B96BC2" w:rsidRDefault="00D66AD8">
      <w:pPr>
        <w:spacing w:after="0" w:line="240" w:lineRule="auto"/>
        <w:jc w:val="center"/>
        <w:rPr>
          <w:rFonts w:ascii="Arial" w:hAnsi="Arial" w:cs="Arial"/>
        </w:rPr>
      </w:pPr>
    </w:p>
    <w:p w:rsidR="00D66AD8" w:rsidRPr="00B96BC2" w:rsidRDefault="00D66AD8" w:rsidP="0025324C">
      <w:pPr>
        <w:rPr>
          <w:rFonts w:ascii="Arial" w:hAnsi="Arial" w:cs="Arial"/>
        </w:rPr>
      </w:pPr>
      <w:bookmarkStart w:id="5" w:name="_3as4poj" w:colFirst="0" w:colLast="0"/>
      <w:bookmarkEnd w:id="5"/>
    </w:p>
    <w:sectPr w:rsidR="00D66AD8" w:rsidRPr="00B96BC2" w:rsidSect="009F2B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/>
      <w:pgMar w:top="1418" w:right="1701" w:bottom="1418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A2" w:rsidRDefault="00661CA2">
      <w:pPr>
        <w:spacing w:after="0" w:line="240" w:lineRule="auto"/>
      </w:pPr>
      <w:r>
        <w:separator/>
      </w:r>
    </w:p>
  </w:endnote>
  <w:endnote w:type="continuationSeparator" w:id="0">
    <w:p w:rsidR="00661CA2" w:rsidRDefault="0066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011148"/>
      <w:docPartObj>
        <w:docPartGallery w:val="Page Numbers (Bottom of Page)"/>
        <w:docPartUnique/>
      </w:docPartObj>
    </w:sdtPr>
    <w:sdtContent>
      <w:p w:rsidR="002E4E95" w:rsidRDefault="00B6224A">
        <w:pPr>
          <w:pStyle w:val="Piedepgina"/>
          <w:jc w:val="right"/>
        </w:pPr>
        <w:r w:rsidRPr="00B139F6">
          <w:rPr>
            <w:rFonts w:ascii="Arial" w:hAnsi="Arial" w:cs="Arial"/>
            <w:sz w:val="20"/>
          </w:rPr>
          <w:fldChar w:fldCharType="begin"/>
        </w:r>
        <w:r w:rsidR="002E4E95" w:rsidRPr="00B139F6">
          <w:rPr>
            <w:rFonts w:ascii="Arial" w:hAnsi="Arial" w:cs="Arial"/>
            <w:sz w:val="20"/>
          </w:rPr>
          <w:instrText>PAGE   \* MERGEFORMAT</w:instrText>
        </w:r>
        <w:r w:rsidRPr="00B139F6">
          <w:rPr>
            <w:rFonts w:ascii="Arial" w:hAnsi="Arial" w:cs="Arial"/>
            <w:sz w:val="20"/>
          </w:rPr>
          <w:fldChar w:fldCharType="separate"/>
        </w:r>
        <w:r w:rsidR="0025324C" w:rsidRPr="0025324C">
          <w:rPr>
            <w:rFonts w:ascii="Arial" w:hAnsi="Arial" w:cs="Arial"/>
            <w:noProof/>
            <w:sz w:val="20"/>
            <w:lang w:val="es-ES"/>
          </w:rPr>
          <w:t>1</w:t>
        </w:r>
        <w:r w:rsidRPr="00B139F6">
          <w:rPr>
            <w:rFonts w:ascii="Arial" w:hAnsi="Arial" w:cs="Arial"/>
            <w:sz w:val="20"/>
          </w:rPr>
          <w:fldChar w:fldCharType="end"/>
        </w:r>
      </w:p>
    </w:sdtContent>
  </w:sdt>
  <w:p w:rsidR="002E4E95" w:rsidRDefault="002E4E95">
    <w:pPr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95" w:rsidRDefault="002E4E95">
    <w:pPr>
      <w:tabs>
        <w:tab w:val="center" w:pos="4419"/>
        <w:tab w:val="right" w:pos="8838"/>
      </w:tabs>
      <w:spacing w:after="709" w:line="240" w:lineRule="auto"/>
      <w:jc w:val="right"/>
    </w:pPr>
  </w:p>
  <w:p w:rsidR="002E4E95" w:rsidRDefault="002E4E95">
    <w:pPr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A2" w:rsidRDefault="00661CA2">
      <w:pPr>
        <w:spacing w:after="0" w:line="240" w:lineRule="auto"/>
      </w:pPr>
      <w:r>
        <w:separator/>
      </w:r>
    </w:p>
  </w:footnote>
  <w:footnote w:type="continuationSeparator" w:id="0">
    <w:p w:rsidR="00661CA2" w:rsidRDefault="0066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76" w:rsidRDefault="009E3B76" w:rsidP="009E3B76">
    <w:pPr>
      <w:tabs>
        <w:tab w:val="center" w:pos="4419"/>
        <w:tab w:val="right" w:pos="8838"/>
      </w:tabs>
      <w:spacing w:before="567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371475</wp:posOffset>
          </wp:positionV>
          <wp:extent cx="2428875" cy="546100"/>
          <wp:effectExtent l="0" t="0" r="9525" b="6350"/>
          <wp:wrapNone/>
          <wp:docPr id="34" name="Imagen 34" descr="Cabecera_Pap_Mem_institucional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cera_Pap_Mem_institucional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39" t="-2459" r="63002" b="31967"/>
                  <a:stretch/>
                </pic:blipFill>
                <pic:spPr bwMode="auto">
                  <a:xfrm>
                    <a:off x="0" y="0"/>
                    <a:ext cx="24288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margin">
            <wp:posOffset>4664710</wp:posOffset>
          </wp:positionH>
          <wp:positionV relativeFrom="paragraph">
            <wp:posOffset>138430</wp:posOffset>
          </wp:positionV>
          <wp:extent cx="791210" cy="818515"/>
          <wp:effectExtent l="0" t="0" r="8890" b="635"/>
          <wp:wrapSquare wrapText="bothSides" distT="0" distB="0" distL="114300" distR="114300"/>
          <wp:docPr id="35" name="image07.png" descr="cabece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descr="cabecera.png"/>
                  <pic:cNvPicPr preferRelativeResize="0"/>
                </pic:nvPicPr>
                <pic:blipFill>
                  <a:blip r:embed="rId2"/>
                  <a:srcRect l="85683"/>
                  <a:stretch>
                    <a:fillRect/>
                  </a:stretch>
                </pic:blipFill>
                <pic:spPr>
                  <a:xfrm>
                    <a:off x="0" y="0"/>
                    <a:ext cx="79121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Pr="00021508" w:rsidRDefault="00AC3515" w:rsidP="009E3B76">
    <w:pPr>
      <w:keepNext/>
      <w:keepLines/>
      <w:tabs>
        <w:tab w:val="left" w:pos="5529"/>
      </w:tabs>
      <w:spacing w:after="0" w:line="240" w:lineRule="auto"/>
      <w:jc w:val="center"/>
    </w:pPr>
    <w:r>
      <w:rPr>
        <w:rFonts w:ascii="Arial" w:eastAsia="Arial" w:hAnsi="Arial" w:cs="Arial"/>
        <w:b/>
        <w:sz w:val="18"/>
        <w:szCs w:val="18"/>
      </w:rPr>
      <w:t>DIRECTIVA</w:t>
    </w:r>
    <w:r w:rsidR="009E3B76">
      <w:rPr>
        <w:rFonts w:ascii="Arial" w:eastAsia="Arial" w:hAnsi="Arial" w:cs="Arial"/>
        <w:b/>
        <w:sz w:val="18"/>
        <w:szCs w:val="18"/>
      </w:rPr>
      <w:t xml:space="preserve"> Nº</w:t>
    </w:r>
    <w:r w:rsidR="00672EAC">
      <w:rPr>
        <w:rFonts w:ascii="Arial" w:eastAsia="Arial" w:hAnsi="Arial" w:cs="Arial"/>
        <w:b/>
        <w:sz w:val="18"/>
        <w:szCs w:val="18"/>
      </w:rPr>
      <w:t xml:space="preserve">  01</w:t>
    </w:r>
    <w:r w:rsidR="009E3B76" w:rsidRPr="00731CAB">
      <w:rPr>
        <w:rFonts w:ascii="Arial" w:eastAsia="Arial" w:hAnsi="Arial" w:cs="Arial"/>
        <w:b/>
        <w:sz w:val="18"/>
        <w:szCs w:val="18"/>
      </w:rPr>
      <w:t>–IETSI-</w:t>
    </w:r>
    <w:r w:rsidR="009E3B76">
      <w:rPr>
        <w:rFonts w:ascii="Arial" w:eastAsia="Arial" w:hAnsi="Arial" w:cs="Arial"/>
        <w:b/>
        <w:sz w:val="18"/>
        <w:szCs w:val="18"/>
      </w:rPr>
      <w:t>ESSALU</w:t>
    </w:r>
    <w:r w:rsidR="009E3B76" w:rsidRPr="00021508">
      <w:rPr>
        <w:rFonts w:ascii="Arial" w:eastAsia="Arial" w:hAnsi="Arial" w:cs="Arial"/>
        <w:b/>
        <w:sz w:val="18"/>
        <w:szCs w:val="18"/>
      </w:rPr>
      <w:t>D-2017</w:t>
    </w: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  <w:jc w:val="center"/>
    </w:pPr>
    <w:r w:rsidRPr="00021508">
      <w:rPr>
        <w:rFonts w:ascii="Arial" w:eastAsia="Arial" w:hAnsi="Arial" w:cs="Arial"/>
        <w:b/>
        <w:sz w:val="18"/>
        <w:szCs w:val="18"/>
      </w:rPr>
      <w:t>N</w:t>
    </w:r>
    <w:r>
      <w:rPr>
        <w:rFonts w:ascii="Arial" w:eastAsia="Arial" w:hAnsi="Arial" w:cs="Arial"/>
        <w:b/>
        <w:sz w:val="18"/>
        <w:szCs w:val="18"/>
      </w:rPr>
      <w:t>ORMATIVA PARA LA AUTORIZACIÓN Y</w:t>
    </w:r>
    <w:r w:rsidRPr="00021508">
      <w:rPr>
        <w:rFonts w:ascii="Arial" w:eastAsia="Arial" w:hAnsi="Arial" w:cs="Arial"/>
        <w:b/>
        <w:sz w:val="18"/>
        <w:szCs w:val="18"/>
      </w:rPr>
      <w:t xml:space="preserve"> USO DE MEDICAMENTOS DE ALTO COSTO SUPERVISADOS</w:t>
    </w:r>
  </w:p>
  <w:p w:rsidR="002E4E95" w:rsidRPr="009E3B76" w:rsidRDefault="002E4E95" w:rsidP="009E3B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95" w:rsidRDefault="002E4E95">
    <w:pPr>
      <w:tabs>
        <w:tab w:val="center" w:pos="4419"/>
        <w:tab w:val="right" w:pos="8838"/>
      </w:tabs>
      <w:spacing w:before="567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-641986</wp:posOffset>
          </wp:positionH>
          <wp:positionV relativeFrom="paragraph">
            <wp:posOffset>390525</wp:posOffset>
          </wp:positionV>
          <wp:extent cx="2428875" cy="546100"/>
          <wp:effectExtent l="0" t="0" r="9525" b="6350"/>
          <wp:wrapNone/>
          <wp:docPr id="36" name="Imagen 36" descr="Cabecera_Pap_Mem_institucional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cera_Pap_Mem_institucional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39" t="-2459" r="63002" b="31967"/>
                  <a:stretch/>
                </pic:blipFill>
                <pic:spPr bwMode="auto">
                  <a:xfrm>
                    <a:off x="0" y="0"/>
                    <a:ext cx="24288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9024" behindDoc="0" locked="0" layoutInCell="0" allowOverlap="1">
          <wp:simplePos x="0" y="0"/>
          <wp:positionH relativeFrom="margin">
            <wp:posOffset>4664710</wp:posOffset>
          </wp:positionH>
          <wp:positionV relativeFrom="paragraph">
            <wp:posOffset>157480</wp:posOffset>
          </wp:positionV>
          <wp:extent cx="791210" cy="818515"/>
          <wp:effectExtent l="0" t="0" r="8890" b="635"/>
          <wp:wrapSquare wrapText="bothSides" distT="0" distB="0" distL="114300" distR="114300"/>
          <wp:docPr id="37" name="image07.png" descr="cabece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descr="cabecera.png"/>
                  <pic:cNvPicPr preferRelativeResize="0"/>
                </pic:nvPicPr>
                <pic:blipFill>
                  <a:blip r:embed="rId2"/>
                  <a:srcRect l="85683"/>
                  <a:stretch>
                    <a:fillRect/>
                  </a:stretch>
                </pic:blipFill>
                <pic:spPr>
                  <a:xfrm>
                    <a:off x="0" y="0"/>
                    <a:ext cx="79121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7F"/>
    <w:multiLevelType w:val="multilevel"/>
    <w:tmpl w:val="1E2C020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>
    <w:nsid w:val="0CD20210"/>
    <w:multiLevelType w:val="multilevel"/>
    <w:tmpl w:val="84867ECA"/>
    <w:lvl w:ilvl="0">
      <w:start w:val="1"/>
      <w:numFmt w:val="bullet"/>
      <w:lvlText w:val="-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2">
    <w:nsid w:val="1AE048F1"/>
    <w:multiLevelType w:val="multilevel"/>
    <w:tmpl w:val="1630897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D794EFA"/>
    <w:multiLevelType w:val="multilevel"/>
    <w:tmpl w:val="2C16AF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257B1DC2"/>
    <w:multiLevelType w:val="multilevel"/>
    <w:tmpl w:val="B8FE8848"/>
    <w:lvl w:ilvl="0">
      <w:start w:val="1"/>
      <w:numFmt w:val="decimal"/>
      <w:lvlText w:val="%1."/>
      <w:lvlJc w:val="left"/>
      <w:pPr>
        <w:ind w:left="1095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>
    <w:nsid w:val="26C7482E"/>
    <w:multiLevelType w:val="multilevel"/>
    <w:tmpl w:val="82A0BE0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2162987"/>
    <w:multiLevelType w:val="multilevel"/>
    <w:tmpl w:val="B56EE82A"/>
    <w:lvl w:ilvl="0">
      <w:start w:val="1"/>
      <w:numFmt w:val="decimal"/>
      <w:lvlText w:val="%1."/>
      <w:lvlJc w:val="left"/>
      <w:pPr>
        <w:ind w:left="1854" w:firstLine="1494"/>
      </w:pPr>
    </w:lvl>
    <w:lvl w:ilvl="1">
      <w:start w:val="1"/>
      <w:numFmt w:val="lowerLetter"/>
      <w:lvlText w:val="%2."/>
      <w:lvlJc w:val="left"/>
      <w:pPr>
        <w:ind w:left="2574" w:firstLine="2214"/>
      </w:pPr>
    </w:lvl>
    <w:lvl w:ilvl="2">
      <w:start w:val="1"/>
      <w:numFmt w:val="lowerRoman"/>
      <w:lvlText w:val="%3."/>
      <w:lvlJc w:val="right"/>
      <w:pPr>
        <w:ind w:left="3294" w:firstLine="3114"/>
      </w:pPr>
    </w:lvl>
    <w:lvl w:ilvl="3">
      <w:start w:val="1"/>
      <w:numFmt w:val="decimal"/>
      <w:lvlText w:val="%4."/>
      <w:lvlJc w:val="left"/>
      <w:pPr>
        <w:ind w:left="4014" w:firstLine="3654"/>
      </w:pPr>
    </w:lvl>
    <w:lvl w:ilvl="4">
      <w:start w:val="1"/>
      <w:numFmt w:val="lowerLetter"/>
      <w:lvlText w:val="%5."/>
      <w:lvlJc w:val="left"/>
      <w:pPr>
        <w:ind w:left="4734" w:firstLine="4374"/>
      </w:pPr>
    </w:lvl>
    <w:lvl w:ilvl="5">
      <w:start w:val="1"/>
      <w:numFmt w:val="lowerRoman"/>
      <w:lvlText w:val="%6."/>
      <w:lvlJc w:val="right"/>
      <w:pPr>
        <w:ind w:left="5454" w:firstLine="5274"/>
      </w:pPr>
    </w:lvl>
    <w:lvl w:ilvl="6">
      <w:start w:val="1"/>
      <w:numFmt w:val="decimal"/>
      <w:lvlText w:val="%7."/>
      <w:lvlJc w:val="left"/>
      <w:pPr>
        <w:ind w:left="6174" w:firstLine="5814"/>
      </w:pPr>
    </w:lvl>
    <w:lvl w:ilvl="7">
      <w:start w:val="1"/>
      <w:numFmt w:val="lowerLetter"/>
      <w:lvlText w:val="%8."/>
      <w:lvlJc w:val="left"/>
      <w:pPr>
        <w:ind w:left="6894" w:firstLine="6534"/>
      </w:pPr>
    </w:lvl>
    <w:lvl w:ilvl="8">
      <w:start w:val="1"/>
      <w:numFmt w:val="lowerRoman"/>
      <w:lvlText w:val="%9."/>
      <w:lvlJc w:val="right"/>
      <w:pPr>
        <w:ind w:left="7614" w:firstLine="7434"/>
      </w:pPr>
    </w:lvl>
  </w:abstractNum>
  <w:abstractNum w:abstractNumId="7">
    <w:nsid w:val="329D6391"/>
    <w:multiLevelType w:val="hybridMultilevel"/>
    <w:tmpl w:val="C09A77D2"/>
    <w:lvl w:ilvl="0" w:tplc="6540E1DE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EE35809"/>
    <w:multiLevelType w:val="hybridMultilevel"/>
    <w:tmpl w:val="3C5ABDE0"/>
    <w:lvl w:ilvl="0" w:tplc="DD18A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A253D"/>
    <w:multiLevelType w:val="multilevel"/>
    <w:tmpl w:val="B726AEE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0">
    <w:nsid w:val="42A73D86"/>
    <w:multiLevelType w:val="multilevel"/>
    <w:tmpl w:val="1D98A64C"/>
    <w:lvl w:ilvl="0">
      <w:start w:val="1"/>
      <w:numFmt w:val="upperRoman"/>
      <w:lvlText w:val="%1."/>
      <w:lvlJc w:val="left"/>
      <w:pPr>
        <w:ind w:left="1004" w:firstLine="284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797287B"/>
    <w:multiLevelType w:val="multilevel"/>
    <w:tmpl w:val="3CB2FAC0"/>
    <w:lvl w:ilvl="0">
      <w:start w:val="1"/>
      <w:numFmt w:val="bullet"/>
      <w:lvlText w:val="●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12">
    <w:nsid w:val="50966029"/>
    <w:multiLevelType w:val="multilevel"/>
    <w:tmpl w:val="99642FA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0FB7DFF"/>
    <w:multiLevelType w:val="hybridMultilevel"/>
    <w:tmpl w:val="E8E2DA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500D4"/>
    <w:multiLevelType w:val="hybridMultilevel"/>
    <w:tmpl w:val="F372F4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75256"/>
    <w:multiLevelType w:val="hybridMultilevel"/>
    <w:tmpl w:val="9F68E4E0"/>
    <w:lvl w:ilvl="0" w:tplc="2318C7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6AD8"/>
    <w:rsid w:val="00013A93"/>
    <w:rsid w:val="00021508"/>
    <w:rsid w:val="00021B01"/>
    <w:rsid w:val="000249C0"/>
    <w:rsid w:val="0004152D"/>
    <w:rsid w:val="000469B6"/>
    <w:rsid w:val="00076E46"/>
    <w:rsid w:val="00084AC4"/>
    <w:rsid w:val="00091560"/>
    <w:rsid w:val="00094C01"/>
    <w:rsid w:val="00097F2A"/>
    <w:rsid w:val="000A6C6A"/>
    <w:rsid w:val="000F6222"/>
    <w:rsid w:val="000F796D"/>
    <w:rsid w:val="00123322"/>
    <w:rsid w:val="00195758"/>
    <w:rsid w:val="001A3C66"/>
    <w:rsid w:val="001A61BA"/>
    <w:rsid w:val="001D5BF3"/>
    <w:rsid w:val="001E0FA7"/>
    <w:rsid w:val="001E4379"/>
    <w:rsid w:val="002061C9"/>
    <w:rsid w:val="00237CDF"/>
    <w:rsid w:val="0025324C"/>
    <w:rsid w:val="00265041"/>
    <w:rsid w:val="002657F3"/>
    <w:rsid w:val="002914E3"/>
    <w:rsid w:val="002A6BAE"/>
    <w:rsid w:val="002C03E1"/>
    <w:rsid w:val="002C527B"/>
    <w:rsid w:val="002D3910"/>
    <w:rsid w:val="002E4E95"/>
    <w:rsid w:val="0033463B"/>
    <w:rsid w:val="0034501C"/>
    <w:rsid w:val="00347C94"/>
    <w:rsid w:val="003661CF"/>
    <w:rsid w:val="0037606F"/>
    <w:rsid w:val="003765BA"/>
    <w:rsid w:val="003809A1"/>
    <w:rsid w:val="00386E5A"/>
    <w:rsid w:val="003907F2"/>
    <w:rsid w:val="003A2B7D"/>
    <w:rsid w:val="003A338E"/>
    <w:rsid w:val="003A3B9E"/>
    <w:rsid w:val="003C0FDD"/>
    <w:rsid w:val="003C3784"/>
    <w:rsid w:val="003C5B4B"/>
    <w:rsid w:val="00407789"/>
    <w:rsid w:val="0043402A"/>
    <w:rsid w:val="00485599"/>
    <w:rsid w:val="004C4816"/>
    <w:rsid w:val="004D6896"/>
    <w:rsid w:val="00524250"/>
    <w:rsid w:val="0053223D"/>
    <w:rsid w:val="005334F7"/>
    <w:rsid w:val="00547C98"/>
    <w:rsid w:val="005522EA"/>
    <w:rsid w:val="0056141F"/>
    <w:rsid w:val="005717DF"/>
    <w:rsid w:val="00574215"/>
    <w:rsid w:val="0059396B"/>
    <w:rsid w:val="005A6121"/>
    <w:rsid w:val="005E2BCD"/>
    <w:rsid w:val="005E545C"/>
    <w:rsid w:val="005E5A71"/>
    <w:rsid w:val="00600778"/>
    <w:rsid w:val="00602080"/>
    <w:rsid w:val="00617477"/>
    <w:rsid w:val="00626749"/>
    <w:rsid w:val="00661CA2"/>
    <w:rsid w:val="00666038"/>
    <w:rsid w:val="0066695E"/>
    <w:rsid w:val="00672EAC"/>
    <w:rsid w:val="006839CA"/>
    <w:rsid w:val="00683B58"/>
    <w:rsid w:val="00691F2B"/>
    <w:rsid w:val="006B729E"/>
    <w:rsid w:val="006D5EF2"/>
    <w:rsid w:val="006F5DEA"/>
    <w:rsid w:val="006F5EC4"/>
    <w:rsid w:val="006F736D"/>
    <w:rsid w:val="00722567"/>
    <w:rsid w:val="00731CAB"/>
    <w:rsid w:val="00734BEA"/>
    <w:rsid w:val="00743407"/>
    <w:rsid w:val="00746D20"/>
    <w:rsid w:val="00747D9F"/>
    <w:rsid w:val="0079192E"/>
    <w:rsid w:val="007B4B7F"/>
    <w:rsid w:val="007C37CA"/>
    <w:rsid w:val="007C53F0"/>
    <w:rsid w:val="00817C8E"/>
    <w:rsid w:val="00823463"/>
    <w:rsid w:val="008408F6"/>
    <w:rsid w:val="008423F6"/>
    <w:rsid w:val="008769ED"/>
    <w:rsid w:val="00884229"/>
    <w:rsid w:val="00884F2E"/>
    <w:rsid w:val="00895B05"/>
    <w:rsid w:val="008A2877"/>
    <w:rsid w:val="008C1DEF"/>
    <w:rsid w:val="008E5EA7"/>
    <w:rsid w:val="008F4C8A"/>
    <w:rsid w:val="00913CA1"/>
    <w:rsid w:val="00920369"/>
    <w:rsid w:val="00920664"/>
    <w:rsid w:val="00920EDF"/>
    <w:rsid w:val="00946CAA"/>
    <w:rsid w:val="009669F3"/>
    <w:rsid w:val="00992FE6"/>
    <w:rsid w:val="009A64A8"/>
    <w:rsid w:val="009D4D26"/>
    <w:rsid w:val="009E3B76"/>
    <w:rsid w:val="009F0717"/>
    <w:rsid w:val="009F2BC6"/>
    <w:rsid w:val="009F65E7"/>
    <w:rsid w:val="00A00F98"/>
    <w:rsid w:val="00A04034"/>
    <w:rsid w:val="00A256E3"/>
    <w:rsid w:val="00A41A67"/>
    <w:rsid w:val="00A50542"/>
    <w:rsid w:val="00A566D2"/>
    <w:rsid w:val="00A56B77"/>
    <w:rsid w:val="00A630D3"/>
    <w:rsid w:val="00A640EB"/>
    <w:rsid w:val="00A73AB7"/>
    <w:rsid w:val="00A8399E"/>
    <w:rsid w:val="00AC3515"/>
    <w:rsid w:val="00AC433D"/>
    <w:rsid w:val="00AF4903"/>
    <w:rsid w:val="00B02C91"/>
    <w:rsid w:val="00B139F6"/>
    <w:rsid w:val="00B17313"/>
    <w:rsid w:val="00B409DB"/>
    <w:rsid w:val="00B61CBF"/>
    <w:rsid w:val="00B6224A"/>
    <w:rsid w:val="00B7443A"/>
    <w:rsid w:val="00B77016"/>
    <w:rsid w:val="00B8564F"/>
    <w:rsid w:val="00B85C5C"/>
    <w:rsid w:val="00B96BC2"/>
    <w:rsid w:val="00B973F6"/>
    <w:rsid w:val="00BA64CB"/>
    <w:rsid w:val="00BB2E8E"/>
    <w:rsid w:val="00BD453C"/>
    <w:rsid w:val="00C05E10"/>
    <w:rsid w:val="00C156D1"/>
    <w:rsid w:val="00C20C5F"/>
    <w:rsid w:val="00C276B0"/>
    <w:rsid w:val="00C3622A"/>
    <w:rsid w:val="00C66509"/>
    <w:rsid w:val="00C82D02"/>
    <w:rsid w:val="00C94F92"/>
    <w:rsid w:val="00CA02FE"/>
    <w:rsid w:val="00CA598D"/>
    <w:rsid w:val="00CA6E07"/>
    <w:rsid w:val="00D05ED5"/>
    <w:rsid w:val="00D11BB0"/>
    <w:rsid w:val="00D317B0"/>
    <w:rsid w:val="00D362E6"/>
    <w:rsid w:val="00D415C8"/>
    <w:rsid w:val="00D460D4"/>
    <w:rsid w:val="00D47D3C"/>
    <w:rsid w:val="00D66AD8"/>
    <w:rsid w:val="00D670BC"/>
    <w:rsid w:val="00D776CB"/>
    <w:rsid w:val="00D90DDD"/>
    <w:rsid w:val="00D949AB"/>
    <w:rsid w:val="00D953E3"/>
    <w:rsid w:val="00D972C2"/>
    <w:rsid w:val="00DA3BAD"/>
    <w:rsid w:val="00DC0DBB"/>
    <w:rsid w:val="00DC7283"/>
    <w:rsid w:val="00DD5E3A"/>
    <w:rsid w:val="00DE5A87"/>
    <w:rsid w:val="00E031B5"/>
    <w:rsid w:val="00E30A82"/>
    <w:rsid w:val="00E37278"/>
    <w:rsid w:val="00E45B72"/>
    <w:rsid w:val="00E55B1F"/>
    <w:rsid w:val="00E6771D"/>
    <w:rsid w:val="00E971B0"/>
    <w:rsid w:val="00EA0462"/>
    <w:rsid w:val="00EB14BE"/>
    <w:rsid w:val="00EC0C5D"/>
    <w:rsid w:val="00EC50BC"/>
    <w:rsid w:val="00EE1D73"/>
    <w:rsid w:val="00F02FE3"/>
    <w:rsid w:val="00F15010"/>
    <w:rsid w:val="00F17BBA"/>
    <w:rsid w:val="00F2081D"/>
    <w:rsid w:val="00F208F2"/>
    <w:rsid w:val="00F22B6D"/>
    <w:rsid w:val="00F35789"/>
    <w:rsid w:val="00F714FF"/>
    <w:rsid w:val="00F84F25"/>
    <w:rsid w:val="00F94BA6"/>
    <w:rsid w:val="00FA0D0A"/>
    <w:rsid w:val="00FA550C"/>
    <w:rsid w:val="00FD54E9"/>
    <w:rsid w:val="00FD5580"/>
    <w:rsid w:val="00FE4055"/>
    <w:rsid w:val="00F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PE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08F2"/>
  </w:style>
  <w:style w:type="paragraph" w:styleId="Ttulo1">
    <w:name w:val="heading 1"/>
    <w:basedOn w:val="Normal"/>
    <w:next w:val="Normal"/>
    <w:rsid w:val="00F208F2"/>
    <w:pPr>
      <w:spacing w:before="100" w:after="100" w:line="240" w:lineRule="auto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rsid w:val="00F208F2"/>
    <w:pPr>
      <w:keepNext/>
      <w:keepLines/>
      <w:spacing w:before="200" w:after="0" w:line="240" w:lineRule="auto"/>
      <w:ind w:left="502" w:hanging="36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F208F2"/>
    <w:pPr>
      <w:keepNext/>
      <w:keepLines/>
      <w:spacing w:before="200" w:after="0" w:line="240" w:lineRule="auto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rsid w:val="00F208F2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rsid w:val="00F208F2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rsid w:val="00F208F2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20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208F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208F2"/>
    <w:pPr>
      <w:spacing w:after="0" w:line="240" w:lineRule="auto"/>
      <w:jc w:val="center"/>
    </w:pPr>
    <w:rPr>
      <w:rFonts w:ascii="Arial" w:eastAsia="Arial" w:hAnsi="Arial" w:cs="Arial"/>
      <w:b/>
      <w:color w:val="800000"/>
      <w:sz w:val="20"/>
      <w:szCs w:val="20"/>
    </w:rPr>
  </w:style>
  <w:style w:type="table" w:customStyle="1" w:styleId="a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208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208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208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508"/>
  </w:style>
  <w:style w:type="paragraph" w:styleId="Piedepgina">
    <w:name w:val="footer"/>
    <w:basedOn w:val="Normal"/>
    <w:link w:val="Piedepgina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508"/>
  </w:style>
  <w:style w:type="paragraph" w:styleId="Prrafodelista">
    <w:name w:val="List Paragraph"/>
    <w:basedOn w:val="Normal"/>
    <w:uiPriority w:val="34"/>
    <w:qFormat/>
    <w:rsid w:val="00DC7283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4D6896"/>
    <w:pPr>
      <w:tabs>
        <w:tab w:val="left" w:pos="426"/>
        <w:tab w:val="right" w:pos="8495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F071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F071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C3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PE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0" w:after="100" w:line="240" w:lineRule="auto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200" w:after="0" w:line="240" w:lineRule="auto"/>
      <w:ind w:left="502" w:hanging="36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00" w:after="0" w:line="240" w:lineRule="auto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0" w:line="240" w:lineRule="auto"/>
      <w:jc w:val="center"/>
    </w:pPr>
    <w:rPr>
      <w:rFonts w:ascii="Arial" w:eastAsia="Arial" w:hAnsi="Arial" w:cs="Arial"/>
      <w:b/>
      <w:color w:val="800000"/>
      <w:sz w:val="20"/>
      <w:szCs w:val="20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508"/>
  </w:style>
  <w:style w:type="paragraph" w:styleId="Piedepgina">
    <w:name w:val="footer"/>
    <w:basedOn w:val="Normal"/>
    <w:link w:val="Piedepgina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508"/>
  </w:style>
  <w:style w:type="paragraph" w:styleId="Prrafodelista">
    <w:name w:val="List Paragraph"/>
    <w:basedOn w:val="Normal"/>
    <w:uiPriority w:val="34"/>
    <w:qFormat/>
    <w:rsid w:val="00DC7283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4D6896"/>
    <w:pPr>
      <w:tabs>
        <w:tab w:val="left" w:pos="426"/>
        <w:tab w:val="right" w:pos="8495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F071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F071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C3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27AA-88F1-4AE7-9BA0-1DC887CE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Peralta Aguilar Veronica Victoria</dc:creator>
  <cp:lastModifiedBy>jazmin.figueroa</cp:lastModifiedBy>
  <cp:revision>3</cp:revision>
  <cp:lastPrinted>2017-03-14T17:14:00Z</cp:lastPrinted>
  <dcterms:created xsi:type="dcterms:W3CDTF">2017-04-19T17:05:00Z</dcterms:created>
  <dcterms:modified xsi:type="dcterms:W3CDTF">2017-04-19T17:12:00Z</dcterms:modified>
</cp:coreProperties>
</file>