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4DB" w:rsidRPr="0006068B" w:rsidRDefault="008F64DB" w:rsidP="008F64D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 w:rsidRPr="0006068B">
        <w:rPr>
          <w:rFonts w:ascii="Arial" w:hAnsi="Arial" w:cs="Arial"/>
          <w:b/>
          <w:bCs/>
          <w:spacing w:val="-9"/>
        </w:rPr>
        <w:t xml:space="preserve">ANEXO </w:t>
      </w:r>
      <w:r>
        <w:rPr>
          <w:rFonts w:ascii="Arial" w:hAnsi="Arial" w:cs="Arial"/>
          <w:b/>
          <w:bCs/>
          <w:spacing w:val="-9"/>
        </w:rPr>
        <w:t>14</w:t>
      </w:r>
    </w:p>
    <w:p w:rsidR="008F64DB" w:rsidRPr="0006068B" w:rsidRDefault="008F64DB" w:rsidP="008F64D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8F64DB" w:rsidRPr="0006068B" w:rsidRDefault="008F64DB" w:rsidP="008F64DB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 w:rsidRPr="0006068B">
        <w:rPr>
          <w:rFonts w:ascii="Arial" w:hAnsi="Arial" w:cs="Arial"/>
          <w:b/>
          <w:bCs/>
          <w:spacing w:val="-9"/>
        </w:rPr>
        <w:t xml:space="preserve">INFORME FINAL DE ESTUDIOS </w:t>
      </w:r>
      <w:r>
        <w:rPr>
          <w:rFonts w:ascii="Arial" w:hAnsi="Arial" w:cs="Arial"/>
          <w:b/>
          <w:bCs/>
          <w:spacing w:val="-9"/>
        </w:rPr>
        <w:t>(EXCEPTO ENSAYOS CLÍNICOS)</w:t>
      </w:r>
    </w:p>
    <w:p w:rsidR="008F64DB" w:rsidRPr="00542C87" w:rsidRDefault="008F64DB" w:rsidP="008F64DB">
      <w:pPr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Generalidades: </w:t>
      </w:r>
      <w:r w:rsidRPr="00542C87">
        <w:rPr>
          <w:rFonts w:ascii="Arial" w:hAnsi="Arial" w:cs="Arial"/>
          <w:sz w:val="20"/>
          <w:szCs w:val="20"/>
        </w:rPr>
        <w:t xml:space="preserve">Tamaño A4, letra </w:t>
      </w:r>
      <w:r>
        <w:rPr>
          <w:rFonts w:ascii="Arial" w:hAnsi="Arial" w:cs="Arial"/>
          <w:sz w:val="20"/>
          <w:szCs w:val="20"/>
        </w:rPr>
        <w:t>Arial</w:t>
      </w:r>
      <w:r w:rsidRPr="00542C87">
        <w:rPr>
          <w:rFonts w:ascii="Arial" w:hAnsi="Arial" w:cs="Arial"/>
          <w:sz w:val="20"/>
          <w:szCs w:val="20"/>
        </w:rPr>
        <w:t>, tamaño 1</w:t>
      </w:r>
      <w:r>
        <w:rPr>
          <w:rFonts w:ascii="Arial" w:hAnsi="Arial" w:cs="Arial"/>
          <w:sz w:val="20"/>
          <w:szCs w:val="20"/>
        </w:rPr>
        <w:t>0</w:t>
      </w:r>
      <w:r w:rsidRPr="00542C87">
        <w:rPr>
          <w:rFonts w:ascii="Arial" w:hAnsi="Arial" w:cs="Arial"/>
          <w:sz w:val="20"/>
          <w:szCs w:val="20"/>
        </w:rPr>
        <w:t xml:space="preserve">, a espacio simple, margen de 25mm. </w:t>
      </w:r>
    </w:p>
    <w:p w:rsidR="008F64DB" w:rsidRPr="00542C87" w:rsidRDefault="008F64DB" w:rsidP="008F64DB">
      <w:pPr>
        <w:pStyle w:val="Prrafodelista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Información general de la investigación: </w:t>
      </w:r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Título:</w:t>
      </w:r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Investigadores</w:t>
      </w:r>
    </w:p>
    <w:p w:rsidR="008F64DB" w:rsidRPr="00542C87" w:rsidRDefault="008F64DB" w:rsidP="008F64DB">
      <w:pPr>
        <w:pStyle w:val="Prrafodelista"/>
        <w:spacing w:after="20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Investigador principal: 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Nombres y apellidos:</w:t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DNI: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Dirección: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Celular: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Correo electrónico:</w:t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Profesión: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Área /Departamento/Servicio/Oficina donde labora: 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Centro laboral: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 </w:t>
      </w:r>
    </w:p>
    <w:p w:rsidR="008F64DB" w:rsidRPr="00542C87" w:rsidRDefault="008F64DB" w:rsidP="008F64DB">
      <w:pPr>
        <w:pStyle w:val="Prrafodelista"/>
        <w:spacing w:after="20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proofErr w:type="spellStart"/>
      <w:r w:rsidRPr="00542C87">
        <w:rPr>
          <w:rFonts w:ascii="Arial" w:hAnsi="Arial" w:cs="Arial"/>
          <w:sz w:val="20"/>
          <w:szCs w:val="20"/>
        </w:rPr>
        <w:t>Coinvestigador</w:t>
      </w:r>
      <w:proofErr w:type="spellEnd"/>
      <w:r w:rsidRPr="00542C87">
        <w:rPr>
          <w:rFonts w:ascii="Arial" w:hAnsi="Arial" w:cs="Arial"/>
          <w:sz w:val="20"/>
          <w:szCs w:val="20"/>
        </w:rPr>
        <w:t xml:space="preserve"> responsable (cuando corresponde): 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Nombres y apellidos:</w:t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DNI: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Dirección: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Celular: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Correo electrónico:</w:t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Profesión: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Área /Departamento/Servicio/Oficina donde labora: 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Centro laboral: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after="20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proofErr w:type="spellStart"/>
      <w:r w:rsidRPr="00542C87">
        <w:rPr>
          <w:rFonts w:ascii="Arial" w:hAnsi="Arial" w:cs="Arial"/>
          <w:sz w:val="20"/>
          <w:szCs w:val="20"/>
        </w:rPr>
        <w:t>Coinvestigadores</w:t>
      </w:r>
      <w:proofErr w:type="spellEnd"/>
      <w:r w:rsidRPr="00542C87">
        <w:rPr>
          <w:rFonts w:ascii="Arial" w:hAnsi="Arial" w:cs="Arial"/>
          <w:sz w:val="20"/>
          <w:szCs w:val="20"/>
        </w:rPr>
        <w:t xml:space="preserve">: 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Nombres y apellidos:</w:t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DNI: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Correo electrónico:</w:t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Profesión:</w:t>
      </w:r>
      <w:r w:rsidRPr="00542C87">
        <w:rPr>
          <w:rFonts w:ascii="Arial" w:hAnsi="Arial" w:cs="Arial"/>
          <w:sz w:val="20"/>
          <w:szCs w:val="20"/>
        </w:rPr>
        <w:tab/>
      </w:r>
      <w:r w:rsidRPr="00542C87">
        <w:rPr>
          <w:rFonts w:ascii="Arial" w:hAnsi="Arial" w:cs="Arial"/>
          <w:sz w:val="20"/>
          <w:szCs w:val="20"/>
        </w:rPr>
        <w:tab/>
        <w:t>__________________________________</w:t>
      </w:r>
    </w:p>
    <w:p w:rsidR="008F64DB" w:rsidRPr="00542C87" w:rsidRDefault="008F64DB" w:rsidP="008F64DB">
      <w:pPr>
        <w:pStyle w:val="Prrafodelista"/>
        <w:spacing w:after="20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Área /Departamento/Servicio/Oficina donde labora: ___________</w:t>
      </w:r>
    </w:p>
    <w:p w:rsidR="008F64DB" w:rsidRPr="00542C87" w:rsidRDefault="008F64DB" w:rsidP="008F64DB">
      <w:pPr>
        <w:pStyle w:val="Prrafodelista"/>
        <w:spacing w:after="20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Institución(es) donde se ejecutó el estudio el estudio:</w:t>
      </w:r>
    </w:p>
    <w:p w:rsidR="008F64DB" w:rsidRPr="00542C87" w:rsidRDefault="008F64DB" w:rsidP="008F64DB">
      <w:pPr>
        <w:pStyle w:val="Prrafodelista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numPr>
          <w:ilvl w:val="0"/>
          <w:numId w:val="1"/>
        </w:num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Informe técnico: En general, para la mayoría de estudios</w:t>
      </w:r>
      <w:r>
        <w:rPr>
          <w:rFonts w:ascii="Arial" w:hAnsi="Arial" w:cs="Arial"/>
          <w:sz w:val="20"/>
          <w:szCs w:val="20"/>
        </w:rPr>
        <w:t xml:space="preserve">, el esquema </w:t>
      </w:r>
      <w:proofErr w:type="gramStart"/>
      <w:r>
        <w:rPr>
          <w:rFonts w:ascii="Arial" w:hAnsi="Arial" w:cs="Arial"/>
          <w:sz w:val="20"/>
          <w:szCs w:val="20"/>
        </w:rPr>
        <w:t>consiste</w:t>
      </w:r>
      <w:proofErr w:type="gramEnd"/>
      <w:r w:rsidRPr="00542C87">
        <w:rPr>
          <w:rFonts w:ascii="Arial" w:hAnsi="Arial" w:cs="Arial"/>
          <w:sz w:val="20"/>
          <w:szCs w:val="20"/>
        </w:rPr>
        <w:t xml:space="preserve"> en resumen, introducción, métodos, resultados y discusión. </w:t>
      </w:r>
      <w:r>
        <w:rPr>
          <w:rFonts w:ascii="Arial" w:hAnsi="Arial" w:cs="Arial"/>
          <w:sz w:val="20"/>
          <w:szCs w:val="20"/>
        </w:rPr>
        <w:t>S</w:t>
      </w:r>
      <w:r w:rsidRPr="00542C87">
        <w:rPr>
          <w:rFonts w:ascii="Arial" w:hAnsi="Arial" w:cs="Arial"/>
          <w:sz w:val="20"/>
          <w:szCs w:val="20"/>
        </w:rPr>
        <w:t>e deben usar las guías internacionales de publicación científica según se detalla a continuación:</w:t>
      </w:r>
    </w:p>
    <w:p w:rsidR="008F64DB" w:rsidRPr="00542C87" w:rsidRDefault="008F64DB" w:rsidP="008F64DB">
      <w:pPr>
        <w:pStyle w:val="Prrafodelista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color w:val="212121"/>
          <w:sz w:val="20"/>
          <w:szCs w:val="20"/>
        </w:rPr>
      </w:pPr>
      <w:r w:rsidRPr="00542C87">
        <w:rPr>
          <w:rFonts w:ascii="Arial" w:hAnsi="Arial" w:cs="Arial"/>
          <w:color w:val="212121"/>
          <w:sz w:val="20"/>
          <w:szCs w:val="20"/>
        </w:rPr>
        <w:t>Guía STROBE para el reporte de estudios observacionales (estudio de tipo cohortes, casos control y trasversales)</w:t>
      </w:r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color w:val="212121"/>
          <w:sz w:val="20"/>
          <w:szCs w:val="20"/>
        </w:rPr>
      </w:pPr>
      <w:r w:rsidRPr="00542C87">
        <w:rPr>
          <w:rFonts w:ascii="Arial" w:hAnsi="Arial" w:cs="Arial"/>
          <w:color w:val="212121"/>
          <w:sz w:val="20"/>
          <w:szCs w:val="20"/>
        </w:rPr>
        <w:t xml:space="preserve">Guía PRISMA para el reporte de revisiones sistemáticas y </w:t>
      </w:r>
      <w:proofErr w:type="spellStart"/>
      <w:r w:rsidRPr="00542C87">
        <w:rPr>
          <w:rFonts w:ascii="Arial" w:hAnsi="Arial" w:cs="Arial"/>
          <w:color w:val="212121"/>
          <w:sz w:val="20"/>
          <w:szCs w:val="20"/>
        </w:rPr>
        <w:t>metanálisis</w:t>
      </w:r>
      <w:proofErr w:type="spellEnd"/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color w:val="212121"/>
          <w:sz w:val="20"/>
          <w:szCs w:val="20"/>
        </w:rPr>
      </w:pPr>
      <w:r w:rsidRPr="00542C87">
        <w:rPr>
          <w:rFonts w:ascii="Arial" w:hAnsi="Arial" w:cs="Arial"/>
          <w:color w:val="212121"/>
          <w:sz w:val="20"/>
          <w:szCs w:val="20"/>
        </w:rPr>
        <w:t>Declaración CARE para el reporte de casos</w:t>
      </w:r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color w:val="212121"/>
          <w:sz w:val="20"/>
          <w:szCs w:val="20"/>
        </w:rPr>
      </w:pPr>
      <w:r w:rsidRPr="00542C87">
        <w:rPr>
          <w:rFonts w:ascii="Arial" w:hAnsi="Arial" w:cs="Arial"/>
          <w:color w:val="212121"/>
          <w:sz w:val="20"/>
          <w:szCs w:val="20"/>
        </w:rPr>
        <w:t>Guía SRQR/COREQ para el reporte de estudios cualitativos</w:t>
      </w:r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color w:val="212121"/>
          <w:sz w:val="20"/>
          <w:szCs w:val="20"/>
        </w:rPr>
      </w:pPr>
      <w:r w:rsidRPr="00542C87">
        <w:rPr>
          <w:rFonts w:ascii="Arial" w:hAnsi="Arial" w:cs="Arial"/>
          <w:color w:val="212121"/>
          <w:sz w:val="20"/>
          <w:szCs w:val="20"/>
        </w:rPr>
        <w:t>Guía STARD para escribir estudios diagnósticos</w:t>
      </w:r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color w:val="212121"/>
          <w:sz w:val="20"/>
          <w:szCs w:val="20"/>
        </w:rPr>
      </w:pPr>
      <w:r w:rsidRPr="00542C87">
        <w:rPr>
          <w:rFonts w:ascii="Arial" w:hAnsi="Arial" w:cs="Arial"/>
          <w:color w:val="212121"/>
          <w:sz w:val="20"/>
          <w:szCs w:val="20"/>
        </w:rPr>
        <w:t>Guía CHEERS para escribir evaluaciones económicas</w:t>
      </w:r>
    </w:p>
    <w:p w:rsidR="008F64DB" w:rsidRPr="00542C87" w:rsidRDefault="008F64DB" w:rsidP="008F64DB">
      <w:pPr>
        <w:pStyle w:val="Prrafodelista"/>
        <w:numPr>
          <w:ilvl w:val="1"/>
          <w:numId w:val="1"/>
        </w:numPr>
        <w:spacing w:after="200" w:line="276" w:lineRule="auto"/>
        <w:jc w:val="both"/>
        <w:rPr>
          <w:rFonts w:ascii="Arial" w:hAnsi="Arial" w:cs="Arial"/>
          <w:color w:val="212121"/>
          <w:sz w:val="20"/>
          <w:szCs w:val="20"/>
        </w:rPr>
      </w:pPr>
      <w:r w:rsidRPr="00542C87">
        <w:rPr>
          <w:rFonts w:ascii="Arial" w:hAnsi="Arial" w:cs="Arial"/>
          <w:color w:val="212121"/>
          <w:sz w:val="20"/>
          <w:szCs w:val="20"/>
        </w:rPr>
        <w:t>Guía MOOSE para escribir meta-análisis de estudios observacionales</w:t>
      </w:r>
    </w:p>
    <w:p w:rsidR="008F64DB" w:rsidRPr="00542C87" w:rsidRDefault="008F64DB" w:rsidP="008F64DB">
      <w:pPr>
        <w:pStyle w:val="Prrafodelista"/>
        <w:spacing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numPr>
          <w:ilvl w:val="0"/>
          <w:numId w:val="1"/>
        </w:num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Informe económico (sólo para estudios patrocinados por terceros): Especificar la ejecución del presupuesto al finalizar el estudio y el pago de </w:t>
      </w:r>
      <w:r w:rsidRPr="004B1ECD">
        <w:rPr>
          <w:rFonts w:ascii="Arial" w:hAnsi="Arial" w:cs="Arial"/>
          <w:i/>
          <w:sz w:val="20"/>
          <w:szCs w:val="20"/>
        </w:rPr>
        <w:t>overhead</w:t>
      </w:r>
      <w:r w:rsidRPr="00542C87">
        <w:rPr>
          <w:rFonts w:ascii="Arial" w:hAnsi="Arial" w:cs="Arial"/>
          <w:sz w:val="20"/>
          <w:szCs w:val="20"/>
        </w:rPr>
        <w:t xml:space="preserve"> según las siguientes tablas:</w:t>
      </w:r>
    </w:p>
    <w:p w:rsidR="008F64DB" w:rsidRPr="00542C87" w:rsidRDefault="008F64DB" w:rsidP="008F64DB">
      <w:pPr>
        <w:pStyle w:val="Prrafodelista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38"/>
        <w:gridCol w:w="1914"/>
        <w:gridCol w:w="1961"/>
      </w:tblGrid>
      <w:tr w:rsidR="008F64DB" w:rsidRPr="00542C87" w:rsidTr="00EE4223">
        <w:trPr>
          <w:jc w:val="center"/>
        </w:trPr>
        <w:tc>
          <w:tcPr>
            <w:tcW w:w="1938" w:type="dxa"/>
          </w:tcPr>
          <w:p w:rsidR="008F64DB" w:rsidRPr="00542C87" w:rsidRDefault="008F64DB" w:rsidP="00EE4223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lastRenderedPageBreak/>
              <w:t>Clasificador del gasto</w:t>
            </w:r>
          </w:p>
        </w:tc>
        <w:tc>
          <w:tcPr>
            <w:tcW w:w="1914" w:type="dxa"/>
          </w:tcPr>
          <w:p w:rsidR="008F64DB" w:rsidRPr="00542C87" w:rsidRDefault="008F64DB" w:rsidP="00EE4223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Monto planificado</w:t>
            </w:r>
            <w:r>
              <w:rPr>
                <w:rFonts w:ascii="Arial" w:hAnsi="Arial" w:cs="Arial"/>
                <w:sz w:val="20"/>
                <w:szCs w:val="20"/>
              </w:rPr>
              <w:t xml:space="preserve"> (S/.)</w:t>
            </w:r>
          </w:p>
        </w:tc>
        <w:tc>
          <w:tcPr>
            <w:tcW w:w="1961" w:type="dxa"/>
          </w:tcPr>
          <w:p w:rsidR="008F64DB" w:rsidRPr="00542C87" w:rsidRDefault="008F64DB" w:rsidP="00EE4223">
            <w:pPr>
              <w:pStyle w:val="Prrafode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Monto</w:t>
            </w:r>
            <w:r w:rsidRPr="00542C87">
              <w:rPr>
                <w:rFonts w:ascii="Arial" w:hAnsi="Arial" w:cs="Arial"/>
                <w:sz w:val="20"/>
                <w:szCs w:val="20"/>
              </w:rPr>
              <w:t xml:space="preserve"> ejecutado (S/.)</w:t>
            </w:r>
          </w:p>
        </w:tc>
      </w:tr>
      <w:tr w:rsidR="008F64DB" w:rsidRPr="00542C87" w:rsidTr="00EE4223">
        <w:trPr>
          <w:jc w:val="center"/>
        </w:trPr>
        <w:tc>
          <w:tcPr>
            <w:tcW w:w="1938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4DB" w:rsidRPr="00542C87" w:rsidTr="00EE4223">
        <w:trPr>
          <w:jc w:val="center"/>
        </w:trPr>
        <w:tc>
          <w:tcPr>
            <w:tcW w:w="1938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64DB" w:rsidRPr="00542C87" w:rsidRDefault="008F64DB" w:rsidP="008F64DB">
      <w:pPr>
        <w:pStyle w:val="Prrafodelista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 xml:space="preserve">Pago de </w:t>
      </w:r>
      <w:r w:rsidRPr="004B1ECD">
        <w:rPr>
          <w:rFonts w:ascii="Arial" w:hAnsi="Arial" w:cs="Arial"/>
          <w:i/>
          <w:sz w:val="20"/>
          <w:szCs w:val="20"/>
        </w:rPr>
        <w:t>overhead</w:t>
      </w:r>
      <w:r w:rsidRPr="00542C87">
        <w:rPr>
          <w:rFonts w:ascii="Arial" w:hAnsi="Arial" w:cs="Arial"/>
          <w:sz w:val="20"/>
          <w:szCs w:val="20"/>
        </w:rPr>
        <w:t>:</w:t>
      </w:r>
    </w:p>
    <w:p w:rsidR="008F64DB" w:rsidRPr="00542C87" w:rsidRDefault="008F64DB" w:rsidP="008F64DB">
      <w:pPr>
        <w:pStyle w:val="Prrafodelista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898"/>
        <w:gridCol w:w="1899"/>
        <w:gridCol w:w="1911"/>
        <w:gridCol w:w="2066"/>
      </w:tblGrid>
      <w:tr w:rsidR="008F64DB" w:rsidRPr="00542C87" w:rsidTr="00EE4223"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Fecha</w:t>
            </w:r>
          </w:p>
        </w:tc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Monto en S/.</w:t>
            </w:r>
          </w:p>
        </w:tc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N° recibo / factura</w:t>
            </w:r>
          </w:p>
        </w:tc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Observaciones</w:t>
            </w:r>
          </w:p>
        </w:tc>
      </w:tr>
      <w:tr w:rsidR="008F64DB" w:rsidRPr="00542C87" w:rsidTr="00EE4223"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4DB" w:rsidRPr="00542C87" w:rsidTr="00EE4223"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7" w:type="dxa"/>
          </w:tcPr>
          <w:p w:rsidR="008F64DB" w:rsidRPr="00542C87" w:rsidRDefault="008F64DB" w:rsidP="00EE4223">
            <w:pPr>
              <w:pStyle w:val="Prrafode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64DB" w:rsidRPr="00542C87" w:rsidRDefault="008F64DB" w:rsidP="008F64DB">
      <w:pPr>
        <w:pStyle w:val="Prrafodelista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numPr>
          <w:ilvl w:val="0"/>
          <w:numId w:val="1"/>
        </w:num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542C87">
        <w:rPr>
          <w:rFonts w:ascii="Arial" w:hAnsi="Arial" w:cs="Arial"/>
          <w:sz w:val="20"/>
          <w:szCs w:val="20"/>
        </w:rPr>
        <w:t>Revista científica a la que enviará la investigación (mínimo 2 opciones):</w:t>
      </w: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8F64DB" w:rsidRPr="00542C87" w:rsidRDefault="008F64DB" w:rsidP="008F64DB">
      <w:pPr>
        <w:pStyle w:val="Prrafodelista"/>
        <w:spacing w:line="240" w:lineRule="auto"/>
        <w:rPr>
          <w:rFonts w:ascii="Arial" w:hAnsi="Arial" w:cs="Arial"/>
          <w:sz w:val="20"/>
          <w:szCs w:val="20"/>
        </w:rPr>
      </w:pPr>
    </w:p>
    <w:p w:rsidR="00CB3013" w:rsidRDefault="00CB3013">
      <w:bookmarkStart w:id="0" w:name="_GoBack"/>
      <w:bookmarkEnd w:id="0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43A71"/>
    <w:multiLevelType w:val="hybridMultilevel"/>
    <w:tmpl w:val="18445EA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DB"/>
    <w:rsid w:val="008F64DB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36C900-0C80-4169-8564-AFEA3CAF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4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8F64DB"/>
    <w:pPr>
      <w:ind w:left="720"/>
      <w:contextualSpacing/>
    </w:pPr>
  </w:style>
  <w:style w:type="table" w:styleId="Tablaconcuadrcula">
    <w:name w:val="Table Grid"/>
    <w:basedOn w:val="Tablanormal"/>
    <w:uiPriority w:val="39"/>
    <w:rsid w:val="008F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8F6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2019-06-10T21:03:00Z</dcterms:created>
  <dcterms:modified xsi:type="dcterms:W3CDTF">2019-06-10T21:03:00Z</dcterms:modified>
</cp:coreProperties>
</file>